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86DD2C" w14:textId="77777777" w:rsidR="002D5B23" w:rsidRDefault="002D5B23" w:rsidP="00BB6A68">
      <w:pPr>
        <w:spacing w:line="276" w:lineRule="auto"/>
        <w:rPr>
          <w:rFonts w:cstheme="minorHAnsi"/>
          <w:b/>
          <w:bCs/>
        </w:rPr>
      </w:pPr>
    </w:p>
    <w:p w14:paraId="708B8437" w14:textId="77777777" w:rsidR="009D62CF" w:rsidRDefault="009D62CF" w:rsidP="00BB6A68">
      <w:pPr>
        <w:spacing w:line="276" w:lineRule="auto"/>
        <w:rPr>
          <w:rFonts w:cstheme="minorHAnsi"/>
          <w:b/>
          <w:bCs/>
        </w:rPr>
      </w:pPr>
    </w:p>
    <w:p w14:paraId="7AED24C7" w14:textId="6B556C9F" w:rsidR="003A03C0" w:rsidRDefault="009D62CF" w:rsidP="003A03C0">
      <w:pPr>
        <w:spacing w:line="276" w:lineRule="auto"/>
        <w:jc w:val="center"/>
        <w:rPr>
          <w:rFonts w:ascii="Lato" w:hAnsi="Lato" w:cstheme="minorHAnsi"/>
          <w:b/>
          <w:bCs/>
          <w:i/>
          <w:iCs/>
        </w:rPr>
      </w:pPr>
      <w:r w:rsidRPr="003A03C0">
        <w:rPr>
          <w:rFonts w:ascii="Lato" w:hAnsi="Lato" w:cstheme="minorHAnsi"/>
          <w:b/>
          <w:bCs/>
          <w:i/>
          <w:iCs/>
        </w:rPr>
        <w:t xml:space="preserve">Skopiuj i wklej treść wniosków lub wybranego wniosku do rubryki 7.1. </w:t>
      </w:r>
      <w:r w:rsidR="003A03C0">
        <w:rPr>
          <w:rFonts w:ascii="Lato" w:hAnsi="Lato" w:cstheme="minorHAnsi"/>
          <w:b/>
          <w:bCs/>
          <w:i/>
          <w:iCs/>
        </w:rPr>
        <w:t>do wzoru</w:t>
      </w:r>
      <w:r w:rsidRPr="003A03C0">
        <w:rPr>
          <w:rFonts w:ascii="Lato" w:hAnsi="Lato" w:cstheme="minorHAnsi"/>
          <w:b/>
          <w:bCs/>
          <w:i/>
          <w:iCs/>
        </w:rPr>
        <w:t xml:space="preserve"> </w:t>
      </w:r>
      <w:hyperlink r:id="rId8" w:history="1">
        <w:r w:rsidRPr="00D5583A">
          <w:rPr>
            <w:rStyle w:val="Hipercze"/>
            <w:rFonts w:ascii="Lato" w:hAnsi="Lato" w:cstheme="minorHAnsi"/>
            <w:b/>
            <w:bCs/>
            <w:i/>
            <w:iCs/>
          </w:rPr>
          <w:t>Formularz</w:t>
        </w:r>
        <w:r w:rsidR="003A03C0" w:rsidRPr="00D5583A">
          <w:rPr>
            <w:rStyle w:val="Hipercze"/>
            <w:rFonts w:ascii="Lato" w:hAnsi="Lato" w:cstheme="minorHAnsi"/>
            <w:b/>
            <w:bCs/>
            <w:i/>
            <w:iCs/>
          </w:rPr>
          <w:t>a</w:t>
        </w:r>
      </w:hyperlink>
      <w:r w:rsidR="003A03C0">
        <w:rPr>
          <w:rFonts w:ascii="Lato" w:hAnsi="Lato" w:cstheme="minorHAnsi"/>
          <w:b/>
          <w:bCs/>
          <w:i/>
          <w:iCs/>
        </w:rPr>
        <w:t>.</w:t>
      </w:r>
    </w:p>
    <w:p w14:paraId="0004265A" w14:textId="0DDAE67B" w:rsidR="003A03C0" w:rsidRPr="003A03C0" w:rsidRDefault="003A03C0" w:rsidP="003A03C0">
      <w:pPr>
        <w:spacing w:line="276" w:lineRule="auto"/>
        <w:jc w:val="center"/>
        <w:rPr>
          <w:rFonts w:ascii="Lato" w:hAnsi="Lato" w:cstheme="minorHAnsi"/>
          <w:b/>
          <w:bCs/>
          <w:i/>
          <w:iCs/>
        </w:rPr>
      </w:pPr>
      <w:r>
        <w:rPr>
          <w:rFonts w:ascii="Lato" w:hAnsi="Lato" w:cstheme="minorHAnsi"/>
          <w:b/>
          <w:bCs/>
          <w:i/>
          <w:iCs/>
        </w:rPr>
        <w:t>Jeżeli treść się nie mieści w r</w:t>
      </w:r>
      <w:r w:rsidR="009E409E">
        <w:rPr>
          <w:rFonts w:ascii="Lato" w:hAnsi="Lato" w:cstheme="minorHAnsi"/>
          <w:b/>
          <w:bCs/>
          <w:i/>
          <w:iCs/>
        </w:rPr>
        <w:t>u</w:t>
      </w:r>
      <w:r>
        <w:rPr>
          <w:rFonts w:ascii="Lato" w:hAnsi="Lato" w:cstheme="minorHAnsi"/>
          <w:b/>
          <w:bCs/>
          <w:i/>
          <w:iCs/>
        </w:rPr>
        <w:t>bryce, podziel ją na kilka odrębnych wniosków</w:t>
      </w:r>
    </w:p>
    <w:p w14:paraId="1583103A" w14:textId="77777777" w:rsidR="00905579" w:rsidRDefault="00905579" w:rsidP="00BB6A68">
      <w:pPr>
        <w:spacing w:line="276" w:lineRule="auto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9045"/>
      </w:tblGrid>
      <w:tr w:rsidR="00941852" w14:paraId="61C10BB9" w14:textId="77777777" w:rsidTr="00941852">
        <w:tc>
          <w:tcPr>
            <w:tcW w:w="9377" w:type="dxa"/>
            <w:gridSpan w:val="2"/>
          </w:tcPr>
          <w:p w14:paraId="190B4E21" w14:textId="0078241C" w:rsidR="00356D07" w:rsidRPr="009D62CF" w:rsidRDefault="00356D07" w:rsidP="00356D07">
            <w:pPr>
              <w:jc w:val="center"/>
              <w:rPr>
                <w:rFonts w:ascii="Lato" w:hAnsi="Lato" w:cs="Mangal"/>
              </w:rPr>
            </w:pPr>
            <w:r w:rsidRPr="009D62CF">
              <w:rPr>
                <w:rFonts w:ascii="Lato" w:hAnsi="Lato"/>
              </w:rPr>
              <w:t>- USTALENIA OGÓLNE -</w:t>
            </w:r>
          </w:p>
        </w:tc>
      </w:tr>
      <w:tr w:rsidR="00941852" w:rsidRPr="00356D07" w14:paraId="3F273314" w14:textId="77777777" w:rsidTr="00941852">
        <w:tc>
          <w:tcPr>
            <w:tcW w:w="332" w:type="dxa"/>
            <w:vAlign w:val="center"/>
          </w:tcPr>
          <w:p w14:paraId="2AAA8569" w14:textId="6DFEC6A5" w:rsidR="00356D07" w:rsidRPr="00F53C26" w:rsidRDefault="00356D07" w:rsidP="00356D07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9045" w:type="dxa"/>
          </w:tcPr>
          <w:p w14:paraId="5C9444FB" w14:textId="172E8931" w:rsidR="00356D07" w:rsidRPr="00356D07" w:rsidRDefault="00356D07" w:rsidP="00356D07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356D07">
              <w:rPr>
                <w:rFonts w:ascii="Lato" w:hAnsi="Lato"/>
                <w:color w:val="000000"/>
                <w:sz w:val="20"/>
                <w:szCs w:val="20"/>
              </w:rPr>
              <w:t xml:space="preserve">Wyznaczyć nie tylko obligatoryjny gminny katalog stref planistycznych, </w:t>
            </w:r>
            <w:r w:rsidRPr="00356D07">
              <w:rPr>
                <w:rFonts w:ascii="Lato" w:hAnsi="Lato"/>
                <w:b/>
                <w:bCs/>
                <w:color w:val="000000"/>
                <w:sz w:val="20"/>
                <w:szCs w:val="20"/>
              </w:rPr>
              <w:t>ale też fakultatywne gminne standardy dostępności infrastruktury społecznej,</w:t>
            </w:r>
            <w:r w:rsidRPr="00356D07">
              <w:rPr>
                <w:rFonts w:ascii="Lato" w:hAnsi="Lato"/>
                <w:color w:val="000000"/>
                <w:sz w:val="20"/>
                <w:szCs w:val="20"/>
              </w:rPr>
              <w:t xml:space="preserve"> o których mowa w art. 13e ust 1 ustawy z dnia 27 marca 2003 r. o planowaniu i zagospodarowaniu przestrzennym - w wartościach co najmniej tak restrykcyjnych, jak wartości wskazane w art. 13f ust. 2 pkt 1 i art. 13f ust. 3 pkt 1 i 2 upzp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.</w:t>
            </w:r>
          </w:p>
        </w:tc>
      </w:tr>
      <w:tr w:rsidR="00941852" w:rsidRPr="00356D07" w14:paraId="787B949C" w14:textId="77777777" w:rsidTr="00941852">
        <w:tc>
          <w:tcPr>
            <w:tcW w:w="332" w:type="dxa"/>
            <w:vAlign w:val="center"/>
          </w:tcPr>
          <w:p w14:paraId="28D50C7E" w14:textId="38011AE9" w:rsidR="00356D07" w:rsidRPr="00F53C26" w:rsidRDefault="00356D07" w:rsidP="00356D07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9045" w:type="dxa"/>
          </w:tcPr>
          <w:p w14:paraId="104D1717" w14:textId="4209830C" w:rsidR="00356D07" w:rsidRPr="00356D07" w:rsidRDefault="00356D07" w:rsidP="00356D07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356D07">
              <w:rPr>
                <w:rFonts w:ascii="Lato" w:hAnsi="Lato"/>
                <w:color w:val="000000"/>
                <w:sz w:val="20"/>
                <w:szCs w:val="20"/>
              </w:rPr>
              <w:t>Zapewnić w każdej dzielnicy możliwość różnorodnego sposobu użytkowania terenów znajdujących się w ich granicach, zapobiegając w ten sposób tworzeniu się monokultur funkcyjnych (biurowych, przemysłowych itd.)</w:t>
            </w:r>
          </w:p>
        </w:tc>
      </w:tr>
      <w:tr w:rsidR="00941852" w:rsidRPr="00356D07" w14:paraId="072BE08E" w14:textId="77777777" w:rsidTr="00941852">
        <w:tc>
          <w:tcPr>
            <w:tcW w:w="332" w:type="dxa"/>
            <w:vAlign w:val="center"/>
          </w:tcPr>
          <w:p w14:paraId="4EFBA8F6" w14:textId="4CD12854" w:rsidR="00356D07" w:rsidRPr="00F53C26" w:rsidRDefault="00356D07" w:rsidP="00356D07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9045" w:type="dxa"/>
          </w:tcPr>
          <w:p w14:paraId="278DD4DD" w14:textId="38FBB10F" w:rsidR="00356D07" w:rsidRPr="00356D07" w:rsidRDefault="00356D07" w:rsidP="00356D07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Wyznaczyć ciągły system błękitno-zielonej infrastruktury, obejmujący tereny parków, skwerów, zadrzewień placowych i ulicznych i inne, uwzględniający obszary istniejące i projektowane</w:t>
            </w:r>
          </w:p>
        </w:tc>
      </w:tr>
      <w:tr w:rsidR="00941852" w:rsidRPr="00356D07" w14:paraId="6B79B676" w14:textId="77777777" w:rsidTr="00941852">
        <w:tc>
          <w:tcPr>
            <w:tcW w:w="332" w:type="dxa"/>
            <w:vAlign w:val="center"/>
          </w:tcPr>
          <w:p w14:paraId="473021B4" w14:textId="3759B505" w:rsidR="00356D07" w:rsidRPr="00F53C26" w:rsidRDefault="00356D07" w:rsidP="00356D07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9045" w:type="dxa"/>
          </w:tcPr>
          <w:p w14:paraId="1C89BF39" w14:textId="0C9B97FA" w:rsidR="00356D07" w:rsidRDefault="00356D07" w:rsidP="00356D07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356D07">
              <w:rPr>
                <w:rFonts w:ascii="Lato" w:hAnsi="Lato"/>
                <w:color w:val="000000"/>
                <w:sz w:val="20"/>
                <w:szCs w:val="20"/>
              </w:rPr>
              <w:t xml:space="preserve">Zabezpieczyć przed zabudową lub wycinką wszystkie istniejące tereny zieleni urządzonej w mieście, </w:t>
            </w:r>
            <w:r>
              <w:rPr>
                <w:rFonts w:ascii="Lato" w:hAnsi="Lato"/>
                <w:color w:val="000000"/>
                <w:sz w:val="20"/>
                <w:szCs w:val="20"/>
              </w:rPr>
              <w:br/>
            </w:r>
            <w:r w:rsidRPr="00356D07">
              <w:rPr>
                <w:rFonts w:ascii="Lato" w:hAnsi="Lato"/>
                <w:color w:val="000000"/>
                <w:sz w:val="20"/>
                <w:szCs w:val="20"/>
              </w:rPr>
              <w:t>w tym tereny ogólnodostępne, niebędące własnością publiczną, w tym plac ks. Emila Szramka.</w:t>
            </w:r>
          </w:p>
        </w:tc>
      </w:tr>
      <w:tr w:rsidR="00941852" w:rsidRPr="00356D07" w14:paraId="5B212C16" w14:textId="77777777" w:rsidTr="00941852">
        <w:tc>
          <w:tcPr>
            <w:tcW w:w="332" w:type="dxa"/>
            <w:vAlign w:val="center"/>
          </w:tcPr>
          <w:p w14:paraId="73F810D9" w14:textId="22A540EE" w:rsidR="00356D07" w:rsidRPr="00F53C26" w:rsidRDefault="00356D07" w:rsidP="00356D07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9045" w:type="dxa"/>
          </w:tcPr>
          <w:p w14:paraId="0EAB4275" w14:textId="5FAFD5E7" w:rsidR="00356D07" w:rsidRPr="00356D07" w:rsidRDefault="00356D07" w:rsidP="00356D07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Wyznaczyć precyzyjnie lokalizację parków kieszonkowych - w szczególności w obszarze zabudowy śródmiejskiej.</w:t>
            </w:r>
          </w:p>
        </w:tc>
      </w:tr>
      <w:tr w:rsidR="00941852" w:rsidRPr="00356D07" w14:paraId="271EF24C" w14:textId="77777777" w:rsidTr="00941852">
        <w:tc>
          <w:tcPr>
            <w:tcW w:w="332" w:type="dxa"/>
            <w:vAlign w:val="center"/>
          </w:tcPr>
          <w:p w14:paraId="06132125" w14:textId="69421F94" w:rsidR="00356D07" w:rsidRPr="00F53C26" w:rsidRDefault="00356D07" w:rsidP="00356D07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9045" w:type="dxa"/>
          </w:tcPr>
          <w:p w14:paraId="26EB2CB5" w14:textId="35CB7D4B" w:rsidR="00356D07" w:rsidRDefault="00356D07" w:rsidP="00356D07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Wyznaczyć rozwiązania w zakresie infrastruktury komunikacyjnej w taki sposób, by możliwe było wytrasowanie velostrad w maksymalnym stopniu bezkolizyjnie i przy jak najmniejszych stratach w zieleni - w przebiegu ustalonym przez GZM lub innym, przygotowanym w porozumieniu z tą instytucją</w:t>
            </w:r>
          </w:p>
        </w:tc>
      </w:tr>
    </w:tbl>
    <w:p w14:paraId="37FA9390" w14:textId="77777777" w:rsidR="00905579" w:rsidRDefault="00905579" w:rsidP="00BB6A68">
      <w:pPr>
        <w:spacing w:line="276" w:lineRule="auto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9045"/>
      </w:tblGrid>
      <w:tr w:rsidR="00941852" w14:paraId="542C1DB6" w14:textId="77777777" w:rsidTr="0053199F">
        <w:tc>
          <w:tcPr>
            <w:tcW w:w="9377" w:type="dxa"/>
            <w:gridSpan w:val="2"/>
          </w:tcPr>
          <w:p w14:paraId="1AE166A9" w14:textId="5CE59CD4" w:rsidR="00941852" w:rsidRPr="00F53C26" w:rsidRDefault="00941852" w:rsidP="0053199F">
            <w:pPr>
              <w:jc w:val="center"/>
              <w:rPr>
                <w:rFonts w:ascii="Lato" w:hAnsi="Lato" w:cs="Mangal"/>
              </w:rPr>
            </w:pPr>
            <w:r w:rsidRPr="00F53C26">
              <w:rPr>
                <w:rFonts w:ascii="Lato" w:hAnsi="Lato"/>
              </w:rPr>
              <w:t xml:space="preserve">- </w:t>
            </w:r>
            <w:r w:rsidR="003A03C0">
              <w:rPr>
                <w:rFonts w:ascii="Lato" w:hAnsi="Lato"/>
              </w:rPr>
              <w:t>ŚRÓDMIEŚCIE</w:t>
            </w:r>
            <w:r w:rsidRPr="00F53C26">
              <w:rPr>
                <w:rFonts w:ascii="Lato" w:hAnsi="Lato"/>
              </w:rPr>
              <w:t>-</w:t>
            </w:r>
          </w:p>
        </w:tc>
      </w:tr>
      <w:tr w:rsidR="00941852" w:rsidRPr="00356D07" w14:paraId="1851D3E3" w14:textId="77777777" w:rsidTr="0053199F">
        <w:tc>
          <w:tcPr>
            <w:tcW w:w="332" w:type="dxa"/>
            <w:vAlign w:val="center"/>
          </w:tcPr>
          <w:p w14:paraId="3B7CB16C" w14:textId="77777777" w:rsidR="00941852" w:rsidRPr="00F53C26" w:rsidRDefault="00941852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9045" w:type="dxa"/>
          </w:tcPr>
          <w:p w14:paraId="39AF6210" w14:textId="5BD0DB7D" w:rsidR="00941852" w:rsidRPr="00356D07" w:rsidRDefault="003A03C0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3A03C0">
              <w:rPr>
                <w:rFonts w:ascii="Lato" w:hAnsi="Lato"/>
                <w:color w:val="000000"/>
                <w:sz w:val="20"/>
                <w:szCs w:val="20"/>
              </w:rPr>
              <w:t>Nadać ulicom wokół placu Miarki klasy i parametry, które umożliwiają ich przekształcenia poprzez częściowe ograniczenie lub wyłączenie ruchu samochodowego, czy nasadzenie dodatkowej zieleni wysokiej.</w:t>
            </w:r>
          </w:p>
        </w:tc>
      </w:tr>
      <w:tr w:rsidR="00941852" w:rsidRPr="00356D07" w14:paraId="7C81D43F" w14:textId="77777777" w:rsidTr="0053199F">
        <w:tc>
          <w:tcPr>
            <w:tcW w:w="332" w:type="dxa"/>
            <w:vAlign w:val="center"/>
          </w:tcPr>
          <w:p w14:paraId="163A574D" w14:textId="77777777" w:rsidR="00941852" w:rsidRPr="00F53C26" w:rsidRDefault="00941852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9045" w:type="dxa"/>
          </w:tcPr>
          <w:p w14:paraId="5733E26A" w14:textId="44F807AC" w:rsidR="00941852" w:rsidRPr="00356D07" w:rsidRDefault="003A03C0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3A03C0">
              <w:rPr>
                <w:rFonts w:ascii="Lato" w:hAnsi="Lato"/>
                <w:color w:val="000000"/>
                <w:sz w:val="20"/>
                <w:szCs w:val="20"/>
              </w:rPr>
              <w:t>Nadać wszystkim ulicom w Śródmieściu klasy i parametry, które umożliwiają właściwe wdrożenie obszarowego uspokojenia ruchu (np. strefy tempo 30 lub strefy zamieszkania), w tym instalację lub budowę szykan, a także wprowadzenie zieleni wysokiej.</w:t>
            </w:r>
          </w:p>
        </w:tc>
      </w:tr>
      <w:tr w:rsidR="00941852" w:rsidRPr="00356D07" w14:paraId="2F2E2DAA" w14:textId="77777777" w:rsidTr="0053199F">
        <w:tc>
          <w:tcPr>
            <w:tcW w:w="332" w:type="dxa"/>
            <w:vAlign w:val="center"/>
          </w:tcPr>
          <w:p w14:paraId="1BB869A1" w14:textId="77777777" w:rsidR="00941852" w:rsidRPr="00F53C26" w:rsidRDefault="00941852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9045" w:type="dxa"/>
          </w:tcPr>
          <w:p w14:paraId="0CB8F8D1" w14:textId="5D4EDF21" w:rsidR="00941852" w:rsidRPr="00356D07" w:rsidRDefault="003A03C0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3A03C0">
              <w:rPr>
                <w:rFonts w:ascii="Lato" w:hAnsi="Lato"/>
                <w:color w:val="000000"/>
                <w:sz w:val="20"/>
                <w:szCs w:val="20"/>
              </w:rPr>
              <w:t>Wyznaczyć na obszarze położonym między ulicami: Gliwicką, Dąbrówki, Opolską i Grundmanna teren zieleni o funkcji rekreacyjnej (park) oraz teren zabudowy wielofunkcyjnej wysokościowej - w proporcji: 70% obszaru jako teren zielni urządzonej (od strony ulicy Dąbrówki) i 30% obszaru jako teren zabudowy wielofunkcyjnej wysokościowej (od strony ulicy Grundmanna).</w:t>
            </w:r>
          </w:p>
        </w:tc>
      </w:tr>
      <w:tr w:rsidR="003A03C0" w:rsidRPr="00356D07" w14:paraId="1E1E8BB3" w14:textId="77777777" w:rsidTr="0053199F">
        <w:tc>
          <w:tcPr>
            <w:tcW w:w="332" w:type="dxa"/>
            <w:vAlign w:val="center"/>
          </w:tcPr>
          <w:p w14:paraId="5DB6A29B" w14:textId="64C45EC1" w:rsidR="003A03C0" w:rsidRPr="00F53C26" w:rsidRDefault="003A03C0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9045" w:type="dxa"/>
          </w:tcPr>
          <w:p w14:paraId="428908AC" w14:textId="674A960B" w:rsidR="003A03C0" w:rsidRPr="003A03C0" w:rsidRDefault="003A03C0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3A03C0">
              <w:rPr>
                <w:rFonts w:ascii="Lato" w:hAnsi="Lato"/>
                <w:color w:val="000000"/>
                <w:sz w:val="20"/>
                <w:szCs w:val="20"/>
              </w:rPr>
              <w:t xml:space="preserve">Przenieść zapisy z </w:t>
            </w:r>
            <w:r w:rsidR="009E409E" w:rsidRPr="003A03C0">
              <w:rPr>
                <w:rFonts w:ascii="Lato" w:hAnsi="Lato"/>
                <w:color w:val="000000"/>
                <w:sz w:val="20"/>
                <w:szCs w:val="20"/>
              </w:rPr>
              <w:t>miejscowego planu</w:t>
            </w:r>
            <w:r w:rsidRPr="003A03C0">
              <w:rPr>
                <w:rFonts w:ascii="Lato" w:hAnsi="Lato"/>
                <w:color w:val="000000"/>
                <w:sz w:val="20"/>
                <w:szCs w:val="20"/>
              </w:rPr>
              <w:t xml:space="preserve">  zagospodarowania przestrzennego dla obszaru w rejonie Alei Górnośląskiej i Parku im. Tadeusza Kościuszki w Katowicach (uchwała nr XLV/1019/22 Rady Miasta Katowice z dnia 31 marca 2022 r.).</w:t>
            </w:r>
          </w:p>
        </w:tc>
      </w:tr>
    </w:tbl>
    <w:p w14:paraId="08DCD4EE" w14:textId="77777777" w:rsidR="00941852" w:rsidRDefault="00941852" w:rsidP="00BB6A68">
      <w:pPr>
        <w:spacing w:line="276" w:lineRule="auto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9045"/>
      </w:tblGrid>
      <w:tr w:rsidR="00941852" w:rsidRPr="00356D07" w14:paraId="6874915F" w14:textId="77777777" w:rsidTr="0053199F">
        <w:tc>
          <w:tcPr>
            <w:tcW w:w="9377" w:type="dxa"/>
            <w:gridSpan w:val="2"/>
          </w:tcPr>
          <w:p w14:paraId="584BA137" w14:textId="48CBE440" w:rsidR="00941852" w:rsidRPr="00F53C26" w:rsidRDefault="00F53C26" w:rsidP="00F53C26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F53C26">
              <w:rPr>
                <w:rFonts w:ascii="Lato" w:hAnsi="Lato"/>
              </w:rPr>
              <w:t xml:space="preserve">- </w:t>
            </w:r>
            <w:r w:rsidR="009D62CF">
              <w:rPr>
                <w:rFonts w:ascii="Lato" w:hAnsi="Lato"/>
                <w:color w:val="000000"/>
              </w:rPr>
              <w:t>LIGOTA/PANEWNIKI</w:t>
            </w:r>
            <w:r w:rsidRPr="00F53C26">
              <w:rPr>
                <w:rFonts w:ascii="Lato" w:hAnsi="Lato"/>
                <w:color w:val="000000"/>
              </w:rPr>
              <w:t xml:space="preserve"> </w:t>
            </w:r>
            <w:r w:rsidRPr="00F53C26">
              <w:rPr>
                <w:rFonts w:ascii="Lato" w:hAnsi="Lato"/>
              </w:rPr>
              <w:t>-</w:t>
            </w:r>
          </w:p>
        </w:tc>
      </w:tr>
      <w:tr w:rsidR="00941852" w:rsidRPr="00356D07" w14:paraId="5E17CA5F" w14:textId="77777777" w:rsidTr="0053199F">
        <w:tc>
          <w:tcPr>
            <w:tcW w:w="332" w:type="dxa"/>
            <w:vAlign w:val="center"/>
          </w:tcPr>
          <w:p w14:paraId="5AF9D3E9" w14:textId="77777777" w:rsidR="00941852" w:rsidRPr="00F53C26" w:rsidRDefault="00941852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9045" w:type="dxa"/>
          </w:tcPr>
          <w:p w14:paraId="3D4368C9" w14:textId="77777777" w:rsidR="00941852" w:rsidRPr="00356D07" w:rsidRDefault="00941852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941852">
              <w:rPr>
                <w:rFonts w:ascii="Lato" w:hAnsi="Lato"/>
                <w:color w:val="000000"/>
                <w:sz w:val="20"/>
                <w:szCs w:val="20"/>
              </w:rPr>
              <w:t xml:space="preserve">Przeznaczyć pod zieleń o funkcji rekreacyjnej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,</w:t>
            </w:r>
            <w:r w:rsidRPr="00941852">
              <w:rPr>
                <w:rFonts w:ascii="Lato" w:hAnsi="Lato"/>
                <w:color w:val="000000"/>
                <w:sz w:val="20"/>
                <w:szCs w:val="20"/>
              </w:rPr>
              <w:t>bez możliwości realizacji budynków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,</w:t>
            </w:r>
            <w:r w:rsidRPr="00941852">
              <w:rPr>
                <w:rFonts w:ascii="Lato" w:hAnsi="Lato"/>
                <w:color w:val="000000"/>
                <w:sz w:val="20"/>
                <w:szCs w:val="20"/>
              </w:rPr>
              <w:t xml:space="preserve"> dolinę Potoku Kokocieniec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 - </w:t>
            </w:r>
            <w:r w:rsidRPr="00941852">
              <w:rPr>
                <w:rFonts w:ascii="Lato" w:hAnsi="Lato"/>
                <w:color w:val="000000"/>
                <w:sz w:val="20"/>
                <w:szCs w:val="20"/>
              </w:rPr>
              <w:t>w całości tereny oznaczone symbolami 1ZL, 2ZIO i 2MNW w obowiązującym miejscowym planie zagospodarowania przestrzennego dla obszaru obejmującego fragmenty terenów górniczych Polskiej Grupy Górniczej sp. z o. o. KWK „Wujek” i KWK „Ruda Ruch Halemba”, położonego w rejonie ul. Panewnickiej w Katowicach – część obejmująca teren w rejonie ulic Hadyny, Kijowskiej i Ostrawskiej.</w:t>
            </w:r>
          </w:p>
        </w:tc>
      </w:tr>
      <w:tr w:rsidR="00941852" w:rsidRPr="00356D07" w14:paraId="237FA9A7" w14:textId="77777777" w:rsidTr="0053199F">
        <w:tc>
          <w:tcPr>
            <w:tcW w:w="332" w:type="dxa"/>
            <w:vAlign w:val="center"/>
          </w:tcPr>
          <w:p w14:paraId="51BB992B" w14:textId="77777777" w:rsidR="00941852" w:rsidRPr="00F53C26" w:rsidRDefault="00941852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9045" w:type="dxa"/>
          </w:tcPr>
          <w:p w14:paraId="24EFEDB9" w14:textId="77777777" w:rsidR="00941852" w:rsidRPr="00356D07" w:rsidRDefault="00941852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941852">
              <w:rPr>
                <w:rFonts w:ascii="Lato" w:hAnsi="Lato"/>
                <w:color w:val="000000"/>
                <w:sz w:val="20"/>
                <w:szCs w:val="20"/>
              </w:rPr>
              <w:t>Wprowadzić teren zieleni o funkcji rekreacyjnej w miejsce terenu oznaczonego symbolem 3ZL w miejscowym planie zagospodarowania przestrzennego dla obszaru położonego w rejonie ulic: Asnyka, Śląskiej i Kościuszki w Katowicach (uchwała nr VII/104/11 Rady Miasta Katowice z dnia 28 marca 2011 r.)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 – teren włączyć do obszaru Parku Zadole.</w:t>
            </w:r>
          </w:p>
        </w:tc>
      </w:tr>
      <w:tr w:rsidR="00941852" w:rsidRPr="00356D07" w14:paraId="3A6EF16C" w14:textId="77777777" w:rsidTr="0053199F">
        <w:tc>
          <w:tcPr>
            <w:tcW w:w="332" w:type="dxa"/>
            <w:vAlign w:val="center"/>
          </w:tcPr>
          <w:p w14:paraId="739C1E2B" w14:textId="77777777" w:rsidR="00941852" w:rsidRPr="00F53C26" w:rsidRDefault="00941852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9045" w:type="dxa"/>
          </w:tcPr>
          <w:p w14:paraId="473E41CB" w14:textId="77777777" w:rsidR="00941852" w:rsidRPr="00356D07" w:rsidRDefault="00941852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Wyznaczyć tereny pod przeprowadzenie linii tramwajowej od Pętli Brynowskiej do dzielnicy Ligota przez ulicę Kłodnicką.</w:t>
            </w:r>
          </w:p>
        </w:tc>
      </w:tr>
    </w:tbl>
    <w:p w14:paraId="51E4F9AF" w14:textId="77777777" w:rsidR="00941852" w:rsidRDefault="00941852" w:rsidP="00BB6A68">
      <w:pPr>
        <w:spacing w:line="276" w:lineRule="auto"/>
        <w:rPr>
          <w:rFonts w:cstheme="minorHAnsi"/>
          <w:b/>
          <w:bCs/>
        </w:rPr>
      </w:pPr>
    </w:p>
    <w:p w14:paraId="2B341612" w14:textId="77777777" w:rsidR="003A03C0" w:rsidRDefault="003A03C0" w:rsidP="00BB6A68">
      <w:pPr>
        <w:spacing w:line="276" w:lineRule="auto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9045"/>
      </w:tblGrid>
      <w:tr w:rsidR="00F53C26" w:rsidRPr="00356D07" w14:paraId="493FB37B" w14:textId="77777777" w:rsidTr="0053199F">
        <w:tc>
          <w:tcPr>
            <w:tcW w:w="9377" w:type="dxa"/>
            <w:gridSpan w:val="2"/>
          </w:tcPr>
          <w:p w14:paraId="17058157" w14:textId="77777777" w:rsidR="00F53C26" w:rsidRPr="00F53C26" w:rsidRDefault="00F53C26" w:rsidP="0053199F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F53C26">
              <w:rPr>
                <w:rFonts w:ascii="Lato" w:hAnsi="Lato"/>
              </w:rPr>
              <w:lastRenderedPageBreak/>
              <w:t xml:space="preserve">- </w:t>
            </w:r>
            <w:r w:rsidRPr="00F53C26">
              <w:rPr>
                <w:rFonts w:ascii="Lato" w:hAnsi="Lato"/>
                <w:color w:val="000000"/>
              </w:rPr>
              <w:t xml:space="preserve">SZOPIENICE-BUROWIEC </w:t>
            </w:r>
            <w:r w:rsidRPr="00F53C26">
              <w:rPr>
                <w:rFonts w:ascii="Lato" w:hAnsi="Lato"/>
              </w:rPr>
              <w:t>-</w:t>
            </w:r>
          </w:p>
        </w:tc>
      </w:tr>
      <w:tr w:rsidR="00F53C26" w:rsidRPr="00356D07" w14:paraId="4E28DABF" w14:textId="77777777" w:rsidTr="0053199F">
        <w:tc>
          <w:tcPr>
            <w:tcW w:w="332" w:type="dxa"/>
            <w:vAlign w:val="center"/>
          </w:tcPr>
          <w:p w14:paraId="2BD55D76" w14:textId="77777777" w:rsidR="00F53C26" w:rsidRPr="00F53C26" w:rsidRDefault="00F53C26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9045" w:type="dxa"/>
          </w:tcPr>
          <w:p w14:paraId="336F414C" w14:textId="52FE5CD9" w:rsidR="00F53C26" w:rsidRPr="00F53C26" w:rsidRDefault="00F53C26" w:rsidP="00F53C26">
            <w:pPr>
              <w:pStyle w:val="NormalnyWeb"/>
              <w:spacing w:before="0" w:beforeAutospacing="0" w:after="0" w:afterAutospacing="0"/>
            </w:pPr>
            <w:r>
              <w:rPr>
                <w:rFonts w:ascii="Lato" w:hAnsi="Lato"/>
                <w:color w:val="000000"/>
                <w:sz w:val="20"/>
                <w:szCs w:val="20"/>
              </w:rPr>
              <w:t>Dopuścić kontynuację działalności produkcyjnej na terenach posiadających obecnie taką funkcję.</w:t>
            </w:r>
          </w:p>
        </w:tc>
      </w:tr>
    </w:tbl>
    <w:p w14:paraId="2DCDDBA9" w14:textId="77777777" w:rsidR="00076AF5" w:rsidRDefault="00076AF5" w:rsidP="00BB6A68">
      <w:pPr>
        <w:pStyle w:val="Akapitzlist"/>
        <w:spacing w:line="276" w:lineRule="auto"/>
        <w:ind w:left="567" w:right="566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9045"/>
      </w:tblGrid>
      <w:tr w:rsidR="00F53C26" w:rsidRPr="00356D07" w14:paraId="25DE07EE" w14:textId="77777777" w:rsidTr="0053199F">
        <w:tc>
          <w:tcPr>
            <w:tcW w:w="9377" w:type="dxa"/>
            <w:gridSpan w:val="2"/>
          </w:tcPr>
          <w:p w14:paraId="30AE32C2" w14:textId="23E0B954" w:rsidR="00F53C26" w:rsidRPr="00F53C26" w:rsidRDefault="00F53C26" w:rsidP="0053199F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F53C26">
              <w:rPr>
                <w:rFonts w:ascii="Lato" w:hAnsi="Lato"/>
              </w:rPr>
              <w:t xml:space="preserve">- </w:t>
            </w:r>
            <w:r w:rsidRPr="00F53C26">
              <w:rPr>
                <w:rFonts w:ascii="Lato" w:hAnsi="Lato"/>
                <w:color w:val="000000"/>
              </w:rPr>
              <w:t>ZAWODZIE</w:t>
            </w:r>
            <w:r w:rsidRPr="00F53C26">
              <w:rPr>
                <w:rFonts w:ascii="Lato" w:hAnsi="Lato"/>
              </w:rPr>
              <w:t>-</w:t>
            </w:r>
          </w:p>
        </w:tc>
      </w:tr>
      <w:tr w:rsidR="00F53C26" w:rsidRPr="00356D07" w14:paraId="4C79CC40" w14:textId="77777777" w:rsidTr="0053199F">
        <w:tc>
          <w:tcPr>
            <w:tcW w:w="332" w:type="dxa"/>
            <w:vAlign w:val="center"/>
          </w:tcPr>
          <w:p w14:paraId="51E30BED" w14:textId="77777777" w:rsidR="00F53C26" w:rsidRPr="00F53C26" w:rsidRDefault="00F53C26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9045" w:type="dxa"/>
          </w:tcPr>
          <w:p w14:paraId="0E4D7478" w14:textId="36069EF4" w:rsidR="00F53C26" w:rsidRPr="00356D07" w:rsidRDefault="00F53C26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F53C26">
              <w:rPr>
                <w:rFonts w:ascii="Lato" w:hAnsi="Lato"/>
                <w:color w:val="000000"/>
                <w:sz w:val="20"/>
                <w:szCs w:val="20"/>
              </w:rPr>
              <w:t>Nadać ulicy 1 Maja klasę i parametry, które umożliwiają jej przekształcenia na wzór ulicy Warszawskiej – poprzez uspokojenie ruchu, uporządkowanie parkowania, realizację infrastruktury rowerowej i nasadzenie dodatkowej zieleni wysokiej.</w:t>
            </w:r>
          </w:p>
        </w:tc>
      </w:tr>
    </w:tbl>
    <w:p w14:paraId="5D1F14FA" w14:textId="77777777" w:rsidR="00076AF5" w:rsidRDefault="00076AF5" w:rsidP="00762B84">
      <w:pPr>
        <w:pStyle w:val="Akapitzlist"/>
        <w:spacing w:line="276" w:lineRule="auto"/>
        <w:ind w:left="567" w:right="566"/>
        <w:jc w:val="both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9045"/>
      </w:tblGrid>
      <w:tr w:rsidR="00F53C26" w:rsidRPr="00356D07" w14:paraId="480DEF95" w14:textId="77777777" w:rsidTr="0053199F">
        <w:tc>
          <w:tcPr>
            <w:tcW w:w="9377" w:type="dxa"/>
            <w:gridSpan w:val="2"/>
          </w:tcPr>
          <w:p w14:paraId="379E1EBC" w14:textId="34E6AD3A" w:rsidR="00F53C26" w:rsidRPr="00F53C26" w:rsidRDefault="00F53C26" w:rsidP="0053199F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F53C26">
              <w:rPr>
                <w:rFonts w:ascii="Lato" w:hAnsi="Lato"/>
              </w:rPr>
              <w:t xml:space="preserve">- </w:t>
            </w:r>
            <w:r w:rsidRPr="00F53C26">
              <w:rPr>
                <w:rFonts w:ascii="Lato" w:hAnsi="Lato"/>
                <w:color w:val="000000"/>
              </w:rPr>
              <w:t>OSIEDLE WITOSA</w:t>
            </w:r>
            <w:r w:rsidRPr="00F53C26">
              <w:rPr>
                <w:rFonts w:ascii="Lato" w:hAnsi="Lato"/>
              </w:rPr>
              <w:t>-</w:t>
            </w:r>
          </w:p>
        </w:tc>
      </w:tr>
      <w:tr w:rsidR="00F53C26" w:rsidRPr="00356D07" w14:paraId="7B7D999C" w14:textId="77777777" w:rsidTr="0053199F">
        <w:tc>
          <w:tcPr>
            <w:tcW w:w="332" w:type="dxa"/>
            <w:vAlign w:val="center"/>
          </w:tcPr>
          <w:p w14:paraId="59AD0670" w14:textId="77777777" w:rsidR="00F53C26" w:rsidRPr="00F53C26" w:rsidRDefault="00F53C26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9045" w:type="dxa"/>
          </w:tcPr>
          <w:p w14:paraId="5DDCD253" w14:textId="7A208B4B" w:rsidR="00F53C26" w:rsidRPr="00356D07" w:rsidRDefault="00F53C26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F53C26">
              <w:rPr>
                <w:rFonts w:ascii="Lato" w:hAnsi="Lato"/>
                <w:color w:val="000000"/>
                <w:sz w:val="20"/>
                <w:szCs w:val="20"/>
              </w:rPr>
              <w:t>Przeznaczyć pod zieleń o funkcji rekreacyjnej - bez możliwości realizacji budynków - grunty pokryte zielenią wysoką położone po zachodniej stronie ulicy Dulęby (dawny park KWK Kleofas).</w:t>
            </w:r>
          </w:p>
        </w:tc>
      </w:tr>
    </w:tbl>
    <w:p w14:paraId="7412740A" w14:textId="77777777" w:rsidR="00076AF5" w:rsidRDefault="00076AF5" w:rsidP="00762B84">
      <w:pPr>
        <w:pStyle w:val="Akapitzlist"/>
        <w:spacing w:line="276" w:lineRule="auto"/>
        <w:ind w:left="567" w:right="566"/>
        <w:jc w:val="both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9045"/>
      </w:tblGrid>
      <w:tr w:rsidR="00F53C26" w:rsidRPr="00356D07" w14:paraId="4ED170C7" w14:textId="77777777" w:rsidTr="0053199F">
        <w:tc>
          <w:tcPr>
            <w:tcW w:w="9377" w:type="dxa"/>
            <w:gridSpan w:val="2"/>
          </w:tcPr>
          <w:p w14:paraId="7DA21A21" w14:textId="304050B4" w:rsidR="00F53C26" w:rsidRPr="009D62CF" w:rsidRDefault="00F53C26" w:rsidP="009D62CF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9D62CF">
              <w:rPr>
                <w:rFonts w:ascii="Lato" w:hAnsi="Lato"/>
              </w:rPr>
              <w:t xml:space="preserve">- </w:t>
            </w:r>
            <w:r w:rsidR="009D62CF" w:rsidRPr="009D62CF">
              <w:rPr>
                <w:rFonts w:ascii="Lato" w:hAnsi="Lato"/>
                <w:color w:val="000000"/>
              </w:rPr>
              <w:t>KOSZUTKA I WEŁNOWIEC</w:t>
            </w:r>
            <w:r w:rsidRPr="009D62CF">
              <w:rPr>
                <w:rFonts w:ascii="Lato" w:hAnsi="Lato"/>
              </w:rPr>
              <w:t>-</w:t>
            </w:r>
          </w:p>
        </w:tc>
      </w:tr>
      <w:tr w:rsidR="00F53C26" w:rsidRPr="00356D07" w14:paraId="6F488483" w14:textId="77777777" w:rsidTr="0053199F">
        <w:tc>
          <w:tcPr>
            <w:tcW w:w="332" w:type="dxa"/>
            <w:vAlign w:val="center"/>
          </w:tcPr>
          <w:p w14:paraId="53E067D2" w14:textId="77777777" w:rsidR="00F53C26" w:rsidRPr="00F53C26" w:rsidRDefault="00F53C26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9045" w:type="dxa"/>
          </w:tcPr>
          <w:p w14:paraId="62FBC1D9" w14:textId="2375C0D3" w:rsidR="00F53C26" w:rsidRPr="00356D07" w:rsidRDefault="009D62CF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9D62CF">
              <w:rPr>
                <w:rFonts w:ascii="Lato" w:hAnsi="Lato"/>
                <w:color w:val="000000"/>
                <w:sz w:val="20"/>
                <w:szCs w:val="20"/>
              </w:rPr>
              <w:t>Nadać przedłużeniu ulicy Stęślickiego do alei Korfantego klasę i parametry zgodne z ustaleniami z konsultacji społecznych. Zapewnić możliwość wprowadzenia linii tramwajowej w pasie drogowym tego przedłużenia i dalej wzdłuż ulicy Konduktorskiej aż do Dąbrówki Małej lub Siemianowic Śląskich.</w:t>
            </w:r>
          </w:p>
        </w:tc>
      </w:tr>
      <w:tr w:rsidR="00F53C26" w:rsidRPr="00356D07" w14:paraId="2726FDE3" w14:textId="77777777" w:rsidTr="0053199F">
        <w:tc>
          <w:tcPr>
            <w:tcW w:w="332" w:type="dxa"/>
            <w:vAlign w:val="center"/>
          </w:tcPr>
          <w:p w14:paraId="4C1077E5" w14:textId="77777777" w:rsidR="00F53C26" w:rsidRPr="00F53C26" w:rsidRDefault="00F53C26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9045" w:type="dxa"/>
          </w:tcPr>
          <w:p w14:paraId="2ED47205" w14:textId="0F08ACCC" w:rsidR="00F53C26" w:rsidRPr="00356D07" w:rsidRDefault="009D62CF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9D62CF">
              <w:rPr>
                <w:rFonts w:ascii="Lato" w:hAnsi="Lato"/>
                <w:color w:val="000000"/>
                <w:sz w:val="20"/>
                <w:szCs w:val="20"/>
              </w:rPr>
              <w:t>Wyznaczyć teren zieleni o funkcji rekreacyjnej na całym terenie tzw. Lasku Alfreda.</w:t>
            </w:r>
          </w:p>
        </w:tc>
      </w:tr>
      <w:tr w:rsidR="00F53C26" w:rsidRPr="00356D07" w14:paraId="7A4F6E44" w14:textId="77777777" w:rsidTr="0053199F">
        <w:tc>
          <w:tcPr>
            <w:tcW w:w="332" w:type="dxa"/>
            <w:vAlign w:val="center"/>
          </w:tcPr>
          <w:p w14:paraId="1DE6BFAA" w14:textId="77777777" w:rsidR="00F53C26" w:rsidRPr="00F53C26" w:rsidRDefault="00F53C26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9045" w:type="dxa"/>
          </w:tcPr>
          <w:p w14:paraId="38539A33" w14:textId="62A4E6B9" w:rsidR="00F53C26" w:rsidRPr="00356D07" w:rsidRDefault="009D62CF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Nadać wszystkim ulicom na Koszutce klasy i parametry, które umożliwiają właściwe wdrożenie obszarowego uspokojenia ruchu (np. strefy tempo 30 lub strefy zamieszkania), w tym instalację lub budowę szykan, a także wprowadzenie zieleni wysokiej.</w:t>
            </w:r>
          </w:p>
        </w:tc>
      </w:tr>
    </w:tbl>
    <w:p w14:paraId="586159FF" w14:textId="77777777" w:rsidR="00076AF5" w:rsidRPr="009D62CF" w:rsidRDefault="00076AF5" w:rsidP="009D62CF">
      <w:pPr>
        <w:spacing w:line="276" w:lineRule="auto"/>
        <w:ind w:right="566"/>
        <w:jc w:val="both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9045"/>
      </w:tblGrid>
      <w:tr w:rsidR="009D62CF" w:rsidRPr="00356D07" w14:paraId="684AC746" w14:textId="77777777" w:rsidTr="0053199F">
        <w:tc>
          <w:tcPr>
            <w:tcW w:w="9377" w:type="dxa"/>
            <w:gridSpan w:val="2"/>
          </w:tcPr>
          <w:p w14:paraId="3E6CA034" w14:textId="4EF891DF" w:rsidR="009D62CF" w:rsidRPr="00F53C26" w:rsidRDefault="009D62CF" w:rsidP="0053199F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F53C26">
              <w:rPr>
                <w:rFonts w:ascii="Lato" w:hAnsi="Lato"/>
              </w:rPr>
              <w:t xml:space="preserve">- </w:t>
            </w:r>
            <w:r>
              <w:rPr>
                <w:rFonts w:ascii="Lato" w:hAnsi="Lato"/>
              </w:rPr>
              <w:t>TERENY WZDŁUŻ RAWY</w:t>
            </w:r>
            <w:r w:rsidRPr="00F53C26">
              <w:rPr>
                <w:rFonts w:ascii="Lato" w:hAnsi="Lato"/>
                <w:color w:val="000000"/>
              </w:rPr>
              <w:t xml:space="preserve"> </w:t>
            </w:r>
            <w:r w:rsidRPr="00F53C26">
              <w:rPr>
                <w:rFonts w:ascii="Lato" w:hAnsi="Lato"/>
              </w:rPr>
              <w:t>-</w:t>
            </w:r>
          </w:p>
        </w:tc>
      </w:tr>
      <w:tr w:rsidR="009D62CF" w:rsidRPr="00356D07" w14:paraId="2398D226" w14:textId="77777777" w:rsidTr="0053199F">
        <w:tc>
          <w:tcPr>
            <w:tcW w:w="332" w:type="dxa"/>
            <w:vAlign w:val="center"/>
          </w:tcPr>
          <w:p w14:paraId="17CBC736" w14:textId="77777777" w:rsidR="009D62CF" w:rsidRPr="00F53C26" w:rsidRDefault="009D62CF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9045" w:type="dxa"/>
          </w:tcPr>
          <w:p w14:paraId="574966C2" w14:textId="77777777" w:rsidR="009D62CF" w:rsidRDefault="009D62CF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9D62CF">
              <w:rPr>
                <w:rFonts w:ascii="Lato" w:hAnsi="Lato"/>
                <w:color w:val="000000"/>
                <w:sz w:val="20"/>
                <w:szCs w:val="20"/>
              </w:rPr>
              <w:t>Przeznaczyć pod zieleń o funkcji rekreacyjnej bez możliwości realizacji budynków wszystkie tereny położone w dolinie Rawy na obszarze miasta:</w:t>
            </w:r>
          </w:p>
          <w:p w14:paraId="20E0A72B" w14:textId="62494CF8" w:rsidR="009D62CF" w:rsidRDefault="009D62CF" w:rsidP="009D62CF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wskazane w obowiązującym Studium uwarunkowań i kierunków zagospodarowania przestrzennego miasta Katowice – II edycja jako „obszary zieleni o funkcji rekreacyjnej” oznaczone symbolami Zu,</w:t>
            </w:r>
          </w:p>
          <w:p w14:paraId="7FA622FA" w14:textId="305EF656" w:rsidR="009D62CF" w:rsidRPr="009D62CF" w:rsidRDefault="009D62CF" w:rsidP="0053199F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pozostałe grunty stanowiące własność Gminy lub Skarbu Państwa, a włączone w tym dokumencie do innych obszarów.</w:t>
            </w:r>
          </w:p>
        </w:tc>
      </w:tr>
    </w:tbl>
    <w:p w14:paraId="5A4EC48C" w14:textId="77777777" w:rsidR="00076AF5" w:rsidRPr="00F679BB" w:rsidRDefault="00076AF5" w:rsidP="00F679BB">
      <w:pPr>
        <w:spacing w:line="276" w:lineRule="auto"/>
        <w:ind w:right="566"/>
        <w:jc w:val="both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"/>
        <w:gridCol w:w="9045"/>
      </w:tblGrid>
      <w:tr w:rsidR="00F679BB" w14:paraId="5A59620A" w14:textId="77777777" w:rsidTr="0053199F">
        <w:tc>
          <w:tcPr>
            <w:tcW w:w="9377" w:type="dxa"/>
            <w:gridSpan w:val="2"/>
          </w:tcPr>
          <w:p w14:paraId="5134316F" w14:textId="61779EF5" w:rsidR="00F679BB" w:rsidRPr="00F53C26" w:rsidRDefault="00F679BB" w:rsidP="0053199F">
            <w:pPr>
              <w:jc w:val="center"/>
              <w:rPr>
                <w:rFonts w:ascii="Lato" w:hAnsi="Lato" w:cs="Mangal"/>
              </w:rPr>
            </w:pPr>
            <w:r w:rsidRPr="00F53C26">
              <w:rPr>
                <w:rFonts w:ascii="Lato" w:hAnsi="Lato"/>
              </w:rPr>
              <w:t xml:space="preserve">- </w:t>
            </w:r>
            <w:r>
              <w:rPr>
                <w:rFonts w:ascii="Lato" w:hAnsi="Lato"/>
              </w:rPr>
              <w:t>MUCHOWIEC PARK LEŚNY</w:t>
            </w:r>
            <w:r w:rsidRPr="00F53C26">
              <w:rPr>
                <w:rFonts w:ascii="Lato" w:hAnsi="Lato"/>
              </w:rPr>
              <w:t>-</w:t>
            </w:r>
          </w:p>
        </w:tc>
      </w:tr>
      <w:tr w:rsidR="00F679BB" w:rsidRPr="00356D07" w14:paraId="67AA7CBD" w14:textId="77777777" w:rsidTr="0053199F">
        <w:tc>
          <w:tcPr>
            <w:tcW w:w="332" w:type="dxa"/>
            <w:vAlign w:val="center"/>
          </w:tcPr>
          <w:p w14:paraId="3212F6FF" w14:textId="77777777" w:rsidR="00F679BB" w:rsidRPr="00F53C26" w:rsidRDefault="00F679BB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9045" w:type="dxa"/>
          </w:tcPr>
          <w:p w14:paraId="1C9A548E" w14:textId="116E15DE" w:rsidR="00F679BB" w:rsidRPr="00356D07" w:rsidRDefault="00F679BB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Z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>achowa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ć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teren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y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ziel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one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Parku Leśnego na Muchowcu zgodnie z zapisami MPZP z 2016 i 2019 r., poszerzając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je o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tereny zieleni w rejonie skrzyżowania ul. Francuskiej z ul. Trzech Stawów</w:t>
            </w:r>
          </w:p>
        </w:tc>
      </w:tr>
      <w:tr w:rsidR="00F679BB" w:rsidRPr="00356D07" w14:paraId="23B880A1" w14:textId="77777777" w:rsidTr="0053199F">
        <w:tc>
          <w:tcPr>
            <w:tcW w:w="332" w:type="dxa"/>
            <w:vAlign w:val="center"/>
          </w:tcPr>
          <w:p w14:paraId="12803E7F" w14:textId="77777777" w:rsidR="00F679BB" w:rsidRPr="00F53C26" w:rsidRDefault="00F679BB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9045" w:type="dxa"/>
          </w:tcPr>
          <w:p w14:paraId="5CEA4DD3" w14:textId="76E4C62D" w:rsidR="00F679BB" w:rsidRPr="00356D07" w:rsidRDefault="00F679BB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T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>eren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ie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oznaczony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m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w MPZP jako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 1US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-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wokół istniejących kortów,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przeznaczyć na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>teren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y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zieleni bez możliwości zabudowy</w:t>
            </w:r>
          </w:p>
        </w:tc>
      </w:tr>
      <w:tr w:rsidR="00F679BB" w:rsidRPr="00356D07" w14:paraId="2E832C19" w14:textId="77777777" w:rsidTr="0053199F">
        <w:tc>
          <w:tcPr>
            <w:tcW w:w="332" w:type="dxa"/>
            <w:vAlign w:val="center"/>
          </w:tcPr>
          <w:p w14:paraId="782B6651" w14:textId="77777777" w:rsidR="00F679BB" w:rsidRPr="00F53C26" w:rsidRDefault="00F679BB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53C26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9045" w:type="dxa"/>
          </w:tcPr>
          <w:p w14:paraId="34013CB8" w14:textId="2EA94B94" w:rsidR="00F679BB" w:rsidRPr="00356D07" w:rsidRDefault="00F679BB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Teren oznaczony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w MPZP jako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1UZP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przeznaczyć na tereny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zieleni z dopuszczeniem zabudowy wyłącznie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w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>postaci kampingów i pó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l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namiotowych</w:t>
            </w:r>
          </w:p>
        </w:tc>
      </w:tr>
      <w:tr w:rsidR="00F679BB" w:rsidRPr="00356D07" w14:paraId="052E6D08" w14:textId="77777777" w:rsidTr="0053199F">
        <w:tc>
          <w:tcPr>
            <w:tcW w:w="332" w:type="dxa"/>
            <w:vAlign w:val="center"/>
          </w:tcPr>
          <w:p w14:paraId="793F78F8" w14:textId="77777777" w:rsidR="00F679BB" w:rsidRPr="00F53C26" w:rsidRDefault="00F679BB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9045" w:type="dxa"/>
          </w:tcPr>
          <w:p w14:paraId="1310C3A6" w14:textId="5FEB6B97" w:rsidR="00F679BB" w:rsidRPr="003A03C0" w:rsidRDefault="00F679BB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 xml:space="preserve">Wprowadzić zakaz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budowy nowych obiektów i rozbudowy istniejących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na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terenie oznaczonym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w MPZP jako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3UZP </w:t>
            </w:r>
          </w:p>
        </w:tc>
      </w:tr>
      <w:tr w:rsidR="00F679BB" w:rsidRPr="00356D07" w14:paraId="1F54DB34" w14:textId="77777777" w:rsidTr="0053199F">
        <w:tc>
          <w:tcPr>
            <w:tcW w:w="332" w:type="dxa"/>
            <w:vAlign w:val="center"/>
          </w:tcPr>
          <w:p w14:paraId="43B8CA84" w14:textId="4D61BCF5" w:rsidR="00F679BB" w:rsidRDefault="00F679BB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9045" w:type="dxa"/>
          </w:tcPr>
          <w:p w14:paraId="233E1268" w14:textId="7A7AD6B3" w:rsidR="00F679BB" w:rsidRDefault="00F679BB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Na terenie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oznaczon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ym w MZPZ jako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4UZP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ograniczyć wysokość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zabudowy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>do 1 kondygnacji (4m) i obniżenie intensywności zabudowy do 0,15</w:t>
            </w:r>
          </w:p>
        </w:tc>
      </w:tr>
      <w:tr w:rsidR="00F679BB" w:rsidRPr="00356D07" w14:paraId="4CE02162" w14:textId="77777777" w:rsidTr="0053199F">
        <w:tc>
          <w:tcPr>
            <w:tcW w:w="332" w:type="dxa"/>
            <w:vAlign w:val="center"/>
          </w:tcPr>
          <w:p w14:paraId="156A0EF1" w14:textId="53373670" w:rsidR="00F679BB" w:rsidRDefault="00605115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9045" w:type="dxa"/>
          </w:tcPr>
          <w:p w14:paraId="20CBFE1B" w14:textId="081F6B95" w:rsidR="00F679BB" w:rsidRDefault="00F679BB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Dla terenu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oznaczonego w MPZP jako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1ZP (działka 3) </w:t>
            </w:r>
            <w:r w:rsidR="00605115">
              <w:rPr>
                <w:rFonts w:ascii="Lato" w:hAnsi="Lato"/>
                <w:color w:val="000000"/>
                <w:sz w:val="20"/>
                <w:szCs w:val="20"/>
              </w:rPr>
              <w:t>utrzymać zapisy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zgodnie z obowiązującym </w:t>
            </w:r>
            <w:r w:rsidR="00605115">
              <w:rPr>
                <w:rFonts w:ascii="Lato" w:hAnsi="Lato"/>
                <w:color w:val="000000"/>
                <w:sz w:val="20"/>
                <w:szCs w:val="20"/>
              </w:rPr>
              <w:t>S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>tudium</w:t>
            </w:r>
            <w:r w:rsidR="00605115">
              <w:rPr>
                <w:rFonts w:ascii="Lato" w:hAnsi="Lato"/>
                <w:color w:val="000000"/>
                <w:sz w:val="20"/>
                <w:szCs w:val="20"/>
              </w:rPr>
              <w:t xml:space="preserve"> -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ZL </w:t>
            </w:r>
            <w:r w:rsidR="00605115">
              <w:rPr>
                <w:rFonts w:ascii="Lato" w:hAnsi="Lato"/>
                <w:color w:val="000000"/>
                <w:sz w:val="20"/>
                <w:szCs w:val="20"/>
              </w:rPr>
              <w:t xml:space="preserve">, 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bez </w:t>
            </w:r>
            <w:r w:rsidR="00605115">
              <w:rPr>
                <w:rFonts w:ascii="Lato" w:hAnsi="Lato"/>
                <w:color w:val="000000"/>
                <w:sz w:val="20"/>
                <w:szCs w:val="20"/>
              </w:rPr>
              <w:t>możliwości</w:t>
            </w:r>
            <w:r w:rsidRPr="00F679BB">
              <w:rPr>
                <w:rFonts w:ascii="Lato" w:hAnsi="Lato"/>
                <w:color w:val="000000"/>
                <w:sz w:val="20"/>
                <w:szCs w:val="20"/>
              </w:rPr>
              <w:t xml:space="preserve"> zabudowy</w:t>
            </w:r>
          </w:p>
        </w:tc>
      </w:tr>
      <w:tr w:rsidR="00F679BB" w:rsidRPr="00356D07" w14:paraId="76A2DA0F" w14:textId="77777777" w:rsidTr="0053199F">
        <w:tc>
          <w:tcPr>
            <w:tcW w:w="332" w:type="dxa"/>
            <w:vAlign w:val="center"/>
          </w:tcPr>
          <w:p w14:paraId="4D6D82B2" w14:textId="7FE5EAE7" w:rsidR="00F679BB" w:rsidRDefault="00605115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9045" w:type="dxa"/>
          </w:tcPr>
          <w:p w14:paraId="7D3BB52F" w14:textId="2E1F3FF8" w:rsidR="00F679BB" w:rsidRDefault="00605115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Na t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>eren oznaczony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m w MPZP jako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2ZP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utrzymać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możliwość funkcjonowania 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 xml:space="preserve">bazy ZZM z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dopuszczeniem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 xml:space="preserve"> rozbudowy</w:t>
            </w:r>
          </w:p>
        </w:tc>
      </w:tr>
      <w:tr w:rsidR="00F679BB" w:rsidRPr="00356D07" w14:paraId="569AA00E" w14:textId="77777777" w:rsidTr="0053199F">
        <w:tc>
          <w:tcPr>
            <w:tcW w:w="332" w:type="dxa"/>
            <w:vAlign w:val="center"/>
          </w:tcPr>
          <w:p w14:paraId="609479BE" w14:textId="41D9DD88" w:rsidR="00F679BB" w:rsidRDefault="00605115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9045" w:type="dxa"/>
          </w:tcPr>
          <w:p w14:paraId="3B0F5773" w14:textId="52091790" w:rsidR="00F679BB" w:rsidRDefault="00605115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 xml:space="preserve">Utrzymać zapisy obowiązującego MPZP dla 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 xml:space="preserve">terenu lotniska na Muchowcu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,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 xml:space="preserve"> tzn. przeznaczenie podstawowe- lotnisko oraz zabudowa usługowa związana z lotniskiem. Maksymalny wskaźnik zabudowy strefie usługowej (pas terenu szerokości ok. 80m wzdłuż ul. Lotnisko)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>40% oraz wysokość zabudowań maksymalnie do 3 kondygnacji, nie więcej niż 13m.</w:t>
            </w:r>
          </w:p>
        </w:tc>
      </w:tr>
      <w:tr w:rsidR="00605115" w:rsidRPr="00356D07" w14:paraId="4166C479" w14:textId="77777777" w:rsidTr="0053199F">
        <w:tc>
          <w:tcPr>
            <w:tcW w:w="332" w:type="dxa"/>
            <w:vAlign w:val="center"/>
          </w:tcPr>
          <w:p w14:paraId="15912790" w14:textId="5E148BA9" w:rsidR="00605115" w:rsidRDefault="00605115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9045" w:type="dxa"/>
          </w:tcPr>
          <w:p w14:paraId="7CA78358" w14:textId="30FBAACF" w:rsidR="00605115" w:rsidRDefault="00605115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 xml:space="preserve">Dla 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>obszaru w rejonie ulic Alpejskiej i Gen. Kazimierza Pułaskiego ( CH Trzy Stawy)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 utrzymać zapisy 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>obowiązującego Studium</w:t>
            </w:r>
            <w:r>
              <w:rPr>
                <w:rFonts w:ascii="Lato" w:hAnsi="Lato"/>
                <w:color w:val="000000"/>
                <w:sz w:val="20"/>
                <w:szCs w:val="20"/>
              </w:rPr>
              <w:t>,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z wyłączeniem 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>możliwości kształtowania dominant.</w:t>
            </w:r>
          </w:p>
        </w:tc>
      </w:tr>
      <w:tr w:rsidR="00605115" w:rsidRPr="00356D07" w14:paraId="389CC167" w14:textId="77777777" w:rsidTr="0053199F">
        <w:tc>
          <w:tcPr>
            <w:tcW w:w="332" w:type="dxa"/>
            <w:vAlign w:val="center"/>
          </w:tcPr>
          <w:p w14:paraId="2026D546" w14:textId="64CED883" w:rsidR="00605115" w:rsidRDefault="00605115" w:rsidP="0053199F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9045" w:type="dxa"/>
          </w:tcPr>
          <w:p w14:paraId="0CD092CF" w14:textId="644E148F" w:rsidR="00605115" w:rsidRDefault="00605115" w:rsidP="0053199F">
            <w:pPr>
              <w:pStyle w:val="NormalnyWeb"/>
              <w:spacing w:before="0" w:beforeAutospacing="0" w:after="0" w:afterAutospacing="0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 xml:space="preserve">Zrezygnować z przedłużenia 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>ul.</w:t>
            </w:r>
            <w:r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  <w:r w:rsidRPr="00605115">
              <w:rPr>
                <w:rFonts w:ascii="Lato" w:hAnsi="Lato"/>
                <w:color w:val="000000"/>
                <w:sz w:val="20"/>
                <w:szCs w:val="20"/>
              </w:rPr>
              <w:t>Francuskiej na Muchowcu do ul. 73 Pułku Piechoty.</w:t>
            </w:r>
          </w:p>
        </w:tc>
      </w:tr>
    </w:tbl>
    <w:p w14:paraId="4AAE5C13" w14:textId="77777777" w:rsidR="00076AF5" w:rsidRDefault="00076AF5" w:rsidP="00762B84">
      <w:pPr>
        <w:pStyle w:val="Akapitzlist"/>
        <w:spacing w:line="276" w:lineRule="auto"/>
        <w:ind w:left="567" w:right="566"/>
        <w:jc w:val="both"/>
        <w:rPr>
          <w:rFonts w:ascii="Lato" w:hAnsi="Lato" w:cstheme="minorHAnsi"/>
          <w:sz w:val="22"/>
          <w:szCs w:val="22"/>
        </w:rPr>
      </w:pPr>
    </w:p>
    <w:p w14:paraId="42CB0B56" w14:textId="77777777" w:rsidR="00076AF5" w:rsidRDefault="00076AF5" w:rsidP="00762B84">
      <w:pPr>
        <w:pStyle w:val="Akapitzlist"/>
        <w:spacing w:line="276" w:lineRule="auto"/>
        <w:ind w:left="567" w:right="566"/>
        <w:jc w:val="both"/>
        <w:rPr>
          <w:rFonts w:ascii="Lato" w:hAnsi="Lato"/>
          <w:color w:val="212529"/>
          <w:sz w:val="22"/>
          <w:szCs w:val="22"/>
          <w:shd w:val="clear" w:color="auto" w:fill="FFFFFF"/>
        </w:rPr>
      </w:pPr>
    </w:p>
    <w:p w14:paraId="2872AAFF" w14:textId="77777777" w:rsidR="00686350" w:rsidRPr="009944F9" w:rsidRDefault="00686350" w:rsidP="005B3674">
      <w:pPr>
        <w:spacing w:line="276" w:lineRule="auto"/>
        <w:ind w:left="4111" w:hanging="4111"/>
        <w:jc w:val="center"/>
        <w:rPr>
          <w:rFonts w:cstheme="minorHAnsi"/>
          <w:sz w:val="22"/>
          <w:szCs w:val="22"/>
        </w:rPr>
      </w:pPr>
    </w:p>
    <w:p w14:paraId="50B222B3" w14:textId="77777777" w:rsidR="00686350" w:rsidRDefault="00686350" w:rsidP="00902281">
      <w:pPr>
        <w:spacing w:line="276" w:lineRule="auto"/>
        <w:ind w:left="4111"/>
        <w:jc w:val="center"/>
        <w:rPr>
          <w:rFonts w:cstheme="minorHAnsi"/>
        </w:rPr>
      </w:pPr>
    </w:p>
    <w:p w14:paraId="0AB02F32" w14:textId="77777777" w:rsidR="00115176" w:rsidRPr="00EB1C04" w:rsidRDefault="00115176" w:rsidP="00902281">
      <w:pPr>
        <w:spacing w:line="276" w:lineRule="auto"/>
        <w:ind w:left="4111"/>
        <w:jc w:val="center"/>
        <w:rPr>
          <w:rFonts w:cstheme="minorHAnsi"/>
        </w:rPr>
      </w:pPr>
    </w:p>
    <w:p w14:paraId="5F1F8A92" w14:textId="77777777" w:rsidR="00076AF5" w:rsidRDefault="00076AF5" w:rsidP="00902281">
      <w:pPr>
        <w:spacing w:line="276" w:lineRule="auto"/>
        <w:ind w:left="4111"/>
        <w:jc w:val="center"/>
        <w:rPr>
          <w:rFonts w:cstheme="minorHAnsi"/>
          <w:sz w:val="22"/>
          <w:szCs w:val="22"/>
        </w:rPr>
      </w:pPr>
    </w:p>
    <w:p w14:paraId="5700D3BF" w14:textId="6635A502" w:rsidR="009C2C2F" w:rsidRPr="00342257" w:rsidRDefault="009C2C2F" w:rsidP="000B58CA">
      <w:pPr>
        <w:spacing w:line="276" w:lineRule="auto"/>
        <w:jc w:val="both"/>
        <w:rPr>
          <w:sz w:val="22"/>
          <w:szCs w:val="22"/>
          <w:lang w:eastAsia="hi-IN"/>
        </w:rPr>
      </w:pPr>
    </w:p>
    <w:sectPr w:rsidR="009C2C2F" w:rsidRPr="00342257" w:rsidSect="00567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50" w:right="1134" w:bottom="1365" w:left="1134" w:header="641" w:footer="826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0E3E" w14:textId="77777777" w:rsidR="00567FD7" w:rsidRDefault="00567FD7">
      <w:r>
        <w:separator/>
      </w:r>
    </w:p>
  </w:endnote>
  <w:endnote w:type="continuationSeparator" w:id="0">
    <w:p w14:paraId="4C586198" w14:textId="77777777" w:rsidR="00567FD7" w:rsidRDefault="0056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39E7" w14:textId="77777777" w:rsidR="00F64EA8" w:rsidRDefault="00F64E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46A6" w14:textId="53F5F202" w:rsidR="000B58CA" w:rsidRDefault="00971838" w:rsidP="000B58CA">
    <w:pPr>
      <w:pStyle w:val="Stopka"/>
      <w:jc w:val="center"/>
    </w:pPr>
    <w:r>
      <w:rPr>
        <w:sz w:val="18"/>
        <w:szCs w:val="18"/>
      </w:rPr>
      <w:t>Mieszkańcy dla Katowic | ul. Różana 15/6 | 40-045 Katowice | mieszkancydlakatowic@gmail.com</w:t>
    </w:r>
    <w:r w:rsidR="000B58CA">
      <w:rPr>
        <w:sz w:val="18"/>
        <w:szCs w:val="18"/>
      </w:rPr>
      <w:t xml:space="preserve">| </w:t>
    </w:r>
    <w:r w:rsidR="000B58CA" w:rsidRPr="00B674C3">
      <w:rPr>
        <w:sz w:val="18"/>
        <w:szCs w:val="18"/>
      </w:rPr>
      <w:t>KRS 946539</w:t>
    </w:r>
  </w:p>
  <w:p w14:paraId="27E7F6F7" w14:textId="3BBE351B" w:rsidR="00971838" w:rsidRDefault="00971838" w:rsidP="00E107C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F6FC" w14:textId="6AD2B9BE" w:rsidR="00971838" w:rsidRDefault="00971838" w:rsidP="003D3C4B">
    <w:pPr>
      <w:pStyle w:val="Stopka"/>
      <w:jc w:val="center"/>
    </w:pPr>
    <w:r>
      <w:rPr>
        <w:sz w:val="18"/>
        <w:szCs w:val="18"/>
      </w:rPr>
      <w:t xml:space="preserve">Mieszkańcy dla Katowic | ul. </w:t>
    </w:r>
    <w:r w:rsidR="00177547">
      <w:rPr>
        <w:sz w:val="18"/>
        <w:szCs w:val="18"/>
      </w:rPr>
      <w:t>Kopernika 14</w:t>
    </w:r>
    <w:r>
      <w:rPr>
        <w:sz w:val="18"/>
        <w:szCs w:val="18"/>
      </w:rPr>
      <w:t xml:space="preserve"> | 40-0</w:t>
    </w:r>
    <w:r w:rsidR="00177547">
      <w:rPr>
        <w:sz w:val="18"/>
        <w:szCs w:val="18"/>
      </w:rPr>
      <w:t>64</w:t>
    </w:r>
    <w:r>
      <w:rPr>
        <w:sz w:val="18"/>
        <w:szCs w:val="18"/>
      </w:rPr>
      <w:t xml:space="preserve"> Katowice | </w:t>
    </w:r>
    <w:r w:rsidR="00C15EF5" w:rsidRPr="00C15EF5">
      <w:rPr>
        <w:sz w:val="18"/>
        <w:szCs w:val="18"/>
      </w:rPr>
      <w:t>mieszkancydlakatowic@gmail.com</w:t>
    </w:r>
    <w:r w:rsidR="00C15EF5">
      <w:rPr>
        <w:sz w:val="18"/>
        <w:szCs w:val="18"/>
      </w:rPr>
      <w:t xml:space="preserve"> | </w:t>
    </w:r>
    <w:r w:rsidR="00B674C3" w:rsidRPr="00B674C3">
      <w:rPr>
        <w:sz w:val="18"/>
        <w:szCs w:val="18"/>
      </w:rPr>
      <w:t>KRS 946539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D070" w14:textId="77777777" w:rsidR="00567FD7" w:rsidRDefault="00567FD7">
      <w:r>
        <w:separator/>
      </w:r>
    </w:p>
  </w:footnote>
  <w:footnote w:type="continuationSeparator" w:id="0">
    <w:p w14:paraId="7BA24C70" w14:textId="77777777" w:rsidR="00567FD7" w:rsidRDefault="0056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EA0F" w14:textId="77777777" w:rsidR="00A94BF6" w:rsidRDefault="00A94B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4DDB" w14:textId="77777777" w:rsidR="00A94BF6" w:rsidRDefault="00A94B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58"/>
    </w:tblGrid>
    <w:tr w:rsidR="00177547" w14:paraId="27E7F6FA" w14:textId="77777777" w:rsidTr="00B27144">
      <w:trPr>
        <w:trHeight w:hRule="exact" w:val="866"/>
      </w:trPr>
      <w:tc>
        <w:tcPr>
          <w:tcW w:w="1358" w:type="dxa"/>
          <w:shd w:val="clear" w:color="auto" w:fill="auto"/>
        </w:tcPr>
        <w:p w14:paraId="27E7F6F8" w14:textId="68893A30" w:rsidR="00177547" w:rsidRDefault="00177547">
          <w:pPr>
            <w:pStyle w:val="Zawartotabeli"/>
          </w:pPr>
          <w:r>
            <w:rPr>
              <w:noProof/>
            </w:rPr>
            <w:drawing>
              <wp:inline distT="0" distB="0" distL="0" distR="0" wp14:anchorId="738A41FD" wp14:editId="0C463555">
                <wp:extent cx="545432" cy="545432"/>
                <wp:effectExtent l="0" t="0" r="1270" b="1270"/>
                <wp:docPr id="6" name="Obraz 6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730" cy="569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E7F6FB" w14:textId="2EBF757A" w:rsidR="00971838" w:rsidRPr="00177547" w:rsidRDefault="00447665">
    <w:pPr>
      <w:pStyle w:val="Nagwek"/>
      <w:rPr>
        <w:rFonts w:ascii="Lato Black" w:hAnsi="Lato Black"/>
        <w:sz w:val="10"/>
        <w:szCs w:val="10"/>
      </w:rPr>
    </w:pPr>
    <w:r>
      <w:rPr>
        <w:rFonts w:ascii="Lato Black" w:hAnsi="Lato Black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A948D" wp14:editId="1A34AA93">
              <wp:simplePos x="0" y="0"/>
              <wp:positionH relativeFrom="column">
                <wp:posOffset>667552</wp:posOffset>
              </wp:positionH>
              <wp:positionV relativeFrom="paragraph">
                <wp:posOffset>-406166</wp:posOffset>
              </wp:positionV>
              <wp:extent cx="4708358" cy="248653"/>
              <wp:effectExtent l="0" t="0" r="3810" b="5715"/>
              <wp:wrapNone/>
              <wp:docPr id="1889009460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8358" cy="2486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5BF72B" w14:textId="5A6DF8D4" w:rsidR="004637FC" w:rsidRPr="009D62CF" w:rsidRDefault="00447665" w:rsidP="009D62CF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r w:rsidRPr="009D62CF">
                            <w:rPr>
                              <w:rFonts w:ascii="Lato" w:hAnsi="Lato"/>
                            </w:rPr>
                            <w:t>WNIOS</w:t>
                          </w:r>
                          <w:r w:rsidR="00392C77" w:rsidRPr="009D62CF">
                            <w:rPr>
                              <w:rFonts w:ascii="Lato" w:hAnsi="Lato"/>
                            </w:rPr>
                            <w:t>KI</w:t>
                          </w:r>
                          <w:r w:rsidRPr="009D62CF">
                            <w:rPr>
                              <w:rFonts w:ascii="Lato" w:hAnsi="Lato"/>
                            </w:rPr>
                            <w:t xml:space="preserve"> DO PLANU OGÓLNEGO MIASTA KATOWIC</w:t>
                          </w:r>
                          <w:r w:rsidR="009D62CF" w:rsidRPr="009D62CF">
                            <w:rPr>
                              <w:rFonts w:ascii="Lato" w:hAnsi="Lato"/>
                            </w:rPr>
                            <w:t>E</w:t>
                          </w:r>
                        </w:p>
                        <w:p w14:paraId="2C7F7DCD" w14:textId="77777777" w:rsidR="004637FC" w:rsidRDefault="004637FC" w:rsidP="004637F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A948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.55pt;margin-top:-32pt;width:370.75pt;height:1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" fillcolor="white [3201]" stroked="f" strokeweight=".5pt">
              <v:textbox>
                <w:txbxContent>
                  <w:p w14:paraId="215BF72B" w14:textId="5A6DF8D4" w:rsidR="004637FC" w:rsidRPr="009D62CF" w:rsidRDefault="00447665" w:rsidP="009D62CF">
                    <w:pPr>
                      <w:jc w:val="center"/>
                      <w:rPr>
                        <w:rFonts w:ascii="Lato" w:hAnsi="Lato"/>
                      </w:rPr>
                    </w:pPr>
                    <w:r w:rsidRPr="009D62CF">
                      <w:rPr>
                        <w:rFonts w:ascii="Lato" w:hAnsi="Lato"/>
                      </w:rPr>
                      <w:t>WNIOS</w:t>
                    </w:r>
                    <w:r w:rsidR="00392C77" w:rsidRPr="009D62CF">
                      <w:rPr>
                        <w:rFonts w:ascii="Lato" w:hAnsi="Lato"/>
                      </w:rPr>
                      <w:t>KI</w:t>
                    </w:r>
                    <w:r w:rsidRPr="009D62CF">
                      <w:rPr>
                        <w:rFonts w:ascii="Lato" w:hAnsi="Lato"/>
                      </w:rPr>
                      <w:t xml:space="preserve"> DO PLANU OGÓLNEGO MIASTA KATOWIC</w:t>
                    </w:r>
                    <w:r w:rsidR="009D62CF" w:rsidRPr="009D62CF">
                      <w:rPr>
                        <w:rFonts w:ascii="Lato" w:hAnsi="Lato"/>
                      </w:rPr>
                      <w:t>E</w:t>
                    </w:r>
                  </w:p>
                  <w:p w14:paraId="2C7F7DCD" w14:textId="77777777" w:rsidR="004637FC" w:rsidRDefault="004637FC" w:rsidP="004637F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Lato Black" w:hAnsi="Lato Black"/>
        <w:sz w:val="10"/>
        <w:szCs w:val="10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D6474"/>
    <w:multiLevelType w:val="hybridMultilevel"/>
    <w:tmpl w:val="2C726532"/>
    <w:lvl w:ilvl="0" w:tplc="B9125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975CA"/>
    <w:multiLevelType w:val="multilevel"/>
    <w:tmpl w:val="1F76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B33B7"/>
    <w:multiLevelType w:val="hybridMultilevel"/>
    <w:tmpl w:val="A8624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950A3"/>
    <w:multiLevelType w:val="hybridMultilevel"/>
    <w:tmpl w:val="7B24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04B7"/>
    <w:multiLevelType w:val="hybridMultilevel"/>
    <w:tmpl w:val="15966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18AF"/>
    <w:multiLevelType w:val="multilevel"/>
    <w:tmpl w:val="736A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D2F07"/>
    <w:multiLevelType w:val="hybridMultilevel"/>
    <w:tmpl w:val="4078BC58"/>
    <w:lvl w:ilvl="0" w:tplc="6A2C96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17488"/>
    <w:multiLevelType w:val="hybridMultilevel"/>
    <w:tmpl w:val="C188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74E31"/>
    <w:multiLevelType w:val="multilevel"/>
    <w:tmpl w:val="D8C8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8167D"/>
    <w:multiLevelType w:val="hybridMultilevel"/>
    <w:tmpl w:val="F1BC5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74AAA"/>
    <w:multiLevelType w:val="hybridMultilevel"/>
    <w:tmpl w:val="6300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413C8"/>
    <w:multiLevelType w:val="multilevel"/>
    <w:tmpl w:val="29B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D776F"/>
    <w:multiLevelType w:val="hybridMultilevel"/>
    <w:tmpl w:val="5FEE8A80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58631A42"/>
    <w:multiLevelType w:val="hybridMultilevel"/>
    <w:tmpl w:val="EA74F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F5EC2"/>
    <w:multiLevelType w:val="hybridMultilevel"/>
    <w:tmpl w:val="04046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520F77"/>
    <w:multiLevelType w:val="multilevel"/>
    <w:tmpl w:val="E18C7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8A55FC"/>
    <w:multiLevelType w:val="hybridMultilevel"/>
    <w:tmpl w:val="3B6E482A"/>
    <w:lvl w:ilvl="0" w:tplc="F7AE5098">
      <w:start w:val="1"/>
      <w:numFmt w:val="decimal"/>
      <w:lvlText w:val="%1."/>
      <w:lvlJc w:val="left"/>
      <w:pPr>
        <w:ind w:left="928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3340B"/>
    <w:multiLevelType w:val="multilevel"/>
    <w:tmpl w:val="8EDC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C71D0"/>
    <w:multiLevelType w:val="hybridMultilevel"/>
    <w:tmpl w:val="2812A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12E96"/>
    <w:multiLevelType w:val="hybridMultilevel"/>
    <w:tmpl w:val="F3DE1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606F5"/>
    <w:multiLevelType w:val="hybridMultilevel"/>
    <w:tmpl w:val="4D24E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79930">
    <w:abstractNumId w:val="0"/>
  </w:num>
  <w:num w:numId="2" w16cid:durableId="156082536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38908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029802">
    <w:abstractNumId w:val="15"/>
  </w:num>
  <w:num w:numId="5" w16cid:durableId="1723482319">
    <w:abstractNumId w:val="21"/>
  </w:num>
  <w:num w:numId="6" w16cid:durableId="181674722">
    <w:abstractNumId w:val="1"/>
  </w:num>
  <w:num w:numId="7" w16cid:durableId="1901750655">
    <w:abstractNumId w:val="19"/>
  </w:num>
  <w:num w:numId="8" w16cid:durableId="93212375">
    <w:abstractNumId w:val="12"/>
  </w:num>
  <w:num w:numId="9" w16cid:durableId="1657341557">
    <w:abstractNumId w:val="3"/>
  </w:num>
  <w:num w:numId="10" w16cid:durableId="2015455952">
    <w:abstractNumId w:val="18"/>
  </w:num>
  <w:num w:numId="11" w16cid:durableId="134956801">
    <w:abstractNumId w:val="9"/>
  </w:num>
  <w:num w:numId="12" w16cid:durableId="1142113985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3" w16cid:durableId="578830087">
    <w:abstractNumId w:val="11"/>
  </w:num>
  <w:num w:numId="14" w16cid:durableId="135143539">
    <w:abstractNumId w:val="4"/>
  </w:num>
  <w:num w:numId="15" w16cid:durableId="387917050">
    <w:abstractNumId w:val="14"/>
  </w:num>
  <w:num w:numId="16" w16cid:durableId="292559044">
    <w:abstractNumId w:val="10"/>
  </w:num>
  <w:num w:numId="17" w16cid:durableId="1233079996">
    <w:abstractNumId w:val="7"/>
  </w:num>
  <w:num w:numId="18" w16cid:durableId="1853955391">
    <w:abstractNumId w:val="8"/>
  </w:num>
  <w:num w:numId="19" w16cid:durableId="1211913995">
    <w:abstractNumId w:val="5"/>
  </w:num>
  <w:num w:numId="20" w16cid:durableId="2100177141">
    <w:abstractNumId w:val="17"/>
  </w:num>
  <w:num w:numId="21" w16cid:durableId="49228300">
    <w:abstractNumId w:val="13"/>
  </w:num>
  <w:num w:numId="22" w16cid:durableId="68624028">
    <w:abstractNumId w:val="20"/>
  </w:num>
  <w:num w:numId="23" w16cid:durableId="1542940025">
    <w:abstractNumId w:val="2"/>
  </w:num>
  <w:num w:numId="24" w16cid:durableId="2059740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51"/>
    <w:rsid w:val="00003C54"/>
    <w:rsid w:val="00004B6C"/>
    <w:rsid w:val="000051AA"/>
    <w:rsid w:val="000126CB"/>
    <w:rsid w:val="00017D16"/>
    <w:rsid w:val="00061073"/>
    <w:rsid w:val="000706D9"/>
    <w:rsid w:val="00071118"/>
    <w:rsid w:val="00076AF5"/>
    <w:rsid w:val="000B58CA"/>
    <w:rsid w:val="000D0032"/>
    <w:rsid w:val="000E16B7"/>
    <w:rsid w:val="000E67D1"/>
    <w:rsid w:val="000E6A71"/>
    <w:rsid w:val="00115176"/>
    <w:rsid w:val="00132101"/>
    <w:rsid w:val="00136EC2"/>
    <w:rsid w:val="00140931"/>
    <w:rsid w:val="0015139F"/>
    <w:rsid w:val="00151578"/>
    <w:rsid w:val="0017335B"/>
    <w:rsid w:val="00177547"/>
    <w:rsid w:val="00190377"/>
    <w:rsid w:val="00191699"/>
    <w:rsid w:val="001C0DF1"/>
    <w:rsid w:val="001C2EA7"/>
    <w:rsid w:val="001F4CB3"/>
    <w:rsid w:val="001F5CA4"/>
    <w:rsid w:val="00230A1D"/>
    <w:rsid w:val="00230C2D"/>
    <w:rsid w:val="00240AD8"/>
    <w:rsid w:val="002415AC"/>
    <w:rsid w:val="0025098E"/>
    <w:rsid w:val="00263855"/>
    <w:rsid w:val="002667B4"/>
    <w:rsid w:val="00267A73"/>
    <w:rsid w:val="002806CA"/>
    <w:rsid w:val="002B4198"/>
    <w:rsid w:val="002D5B23"/>
    <w:rsid w:val="002D63F3"/>
    <w:rsid w:val="002F41CD"/>
    <w:rsid w:val="003170E9"/>
    <w:rsid w:val="00327A32"/>
    <w:rsid w:val="00342257"/>
    <w:rsid w:val="00356D07"/>
    <w:rsid w:val="00386FF1"/>
    <w:rsid w:val="00392C77"/>
    <w:rsid w:val="003A03C0"/>
    <w:rsid w:val="003A365C"/>
    <w:rsid w:val="003D3C4B"/>
    <w:rsid w:val="003E31CD"/>
    <w:rsid w:val="003E4C01"/>
    <w:rsid w:val="004014E1"/>
    <w:rsid w:val="0040266D"/>
    <w:rsid w:val="00414472"/>
    <w:rsid w:val="00441583"/>
    <w:rsid w:val="00447665"/>
    <w:rsid w:val="004637FC"/>
    <w:rsid w:val="00474641"/>
    <w:rsid w:val="00475A91"/>
    <w:rsid w:val="004922DA"/>
    <w:rsid w:val="004C1B25"/>
    <w:rsid w:val="004C4627"/>
    <w:rsid w:val="004D0411"/>
    <w:rsid w:val="004D5CC2"/>
    <w:rsid w:val="00505EF4"/>
    <w:rsid w:val="005066C5"/>
    <w:rsid w:val="00511BD4"/>
    <w:rsid w:val="00545B4F"/>
    <w:rsid w:val="00563DED"/>
    <w:rsid w:val="00566A58"/>
    <w:rsid w:val="00567119"/>
    <w:rsid w:val="00567FD7"/>
    <w:rsid w:val="005959F2"/>
    <w:rsid w:val="005A08DB"/>
    <w:rsid w:val="005B3674"/>
    <w:rsid w:val="005B38F1"/>
    <w:rsid w:val="005B47D8"/>
    <w:rsid w:val="005B5383"/>
    <w:rsid w:val="0060474F"/>
    <w:rsid w:val="00605115"/>
    <w:rsid w:val="00612B70"/>
    <w:rsid w:val="00635C0E"/>
    <w:rsid w:val="006404E0"/>
    <w:rsid w:val="00647905"/>
    <w:rsid w:val="00683282"/>
    <w:rsid w:val="00686350"/>
    <w:rsid w:val="00693F1D"/>
    <w:rsid w:val="006C3742"/>
    <w:rsid w:val="006D01D9"/>
    <w:rsid w:val="006D50D9"/>
    <w:rsid w:val="006E1BF2"/>
    <w:rsid w:val="006E78B4"/>
    <w:rsid w:val="006F14AA"/>
    <w:rsid w:val="006F1C31"/>
    <w:rsid w:val="006F2B7C"/>
    <w:rsid w:val="0072615C"/>
    <w:rsid w:val="007332A7"/>
    <w:rsid w:val="00756F96"/>
    <w:rsid w:val="00762B84"/>
    <w:rsid w:val="00764EAC"/>
    <w:rsid w:val="00773FDA"/>
    <w:rsid w:val="00776E35"/>
    <w:rsid w:val="00786F28"/>
    <w:rsid w:val="007B7AC4"/>
    <w:rsid w:val="007C1822"/>
    <w:rsid w:val="007D626E"/>
    <w:rsid w:val="007D7C38"/>
    <w:rsid w:val="007E0A55"/>
    <w:rsid w:val="007E5A60"/>
    <w:rsid w:val="007E7A55"/>
    <w:rsid w:val="007F0801"/>
    <w:rsid w:val="008061E7"/>
    <w:rsid w:val="00814CF3"/>
    <w:rsid w:val="00822EB4"/>
    <w:rsid w:val="00824536"/>
    <w:rsid w:val="00824EC3"/>
    <w:rsid w:val="00831DA2"/>
    <w:rsid w:val="00875564"/>
    <w:rsid w:val="008756B7"/>
    <w:rsid w:val="00880616"/>
    <w:rsid w:val="00894803"/>
    <w:rsid w:val="008B6580"/>
    <w:rsid w:val="008B695A"/>
    <w:rsid w:val="008C38FB"/>
    <w:rsid w:val="008C7041"/>
    <w:rsid w:val="008D1938"/>
    <w:rsid w:val="00902281"/>
    <w:rsid w:val="00905579"/>
    <w:rsid w:val="00913D9B"/>
    <w:rsid w:val="00926E86"/>
    <w:rsid w:val="0093399E"/>
    <w:rsid w:val="00941852"/>
    <w:rsid w:val="00950217"/>
    <w:rsid w:val="009652D3"/>
    <w:rsid w:val="00971838"/>
    <w:rsid w:val="00973AA8"/>
    <w:rsid w:val="00981E5E"/>
    <w:rsid w:val="009944F9"/>
    <w:rsid w:val="00995362"/>
    <w:rsid w:val="00996551"/>
    <w:rsid w:val="009A255D"/>
    <w:rsid w:val="009C2C2F"/>
    <w:rsid w:val="009C55BD"/>
    <w:rsid w:val="009D5A5D"/>
    <w:rsid w:val="009D62CF"/>
    <w:rsid w:val="009E409E"/>
    <w:rsid w:val="009F14D5"/>
    <w:rsid w:val="00A275F2"/>
    <w:rsid w:val="00A3424F"/>
    <w:rsid w:val="00A34526"/>
    <w:rsid w:val="00A41190"/>
    <w:rsid w:val="00A52DE1"/>
    <w:rsid w:val="00A62E6D"/>
    <w:rsid w:val="00A7568E"/>
    <w:rsid w:val="00A94BF6"/>
    <w:rsid w:val="00A955A3"/>
    <w:rsid w:val="00A977AA"/>
    <w:rsid w:val="00AA4789"/>
    <w:rsid w:val="00AD4385"/>
    <w:rsid w:val="00AF55AA"/>
    <w:rsid w:val="00AF6DC2"/>
    <w:rsid w:val="00AF6EC5"/>
    <w:rsid w:val="00B00851"/>
    <w:rsid w:val="00B05755"/>
    <w:rsid w:val="00B149CA"/>
    <w:rsid w:val="00B15641"/>
    <w:rsid w:val="00B21AB3"/>
    <w:rsid w:val="00B27144"/>
    <w:rsid w:val="00B674C3"/>
    <w:rsid w:val="00B707CD"/>
    <w:rsid w:val="00B72E0A"/>
    <w:rsid w:val="00B765AD"/>
    <w:rsid w:val="00B93199"/>
    <w:rsid w:val="00B9431C"/>
    <w:rsid w:val="00BA23E8"/>
    <w:rsid w:val="00BB6A68"/>
    <w:rsid w:val="00BC5C30"/>
    <w:rsid w:val="00BF453A"/>
    <w:rsid w:val="00C007B0"/>
    <w:rsid w:val="00C15EF5"/>
    <w:rsid w:val="00C674E0"/>
    <w:rsid w:val="00C94E41"/>
    <w:rsid w:val="00CA5CE2"/>
    <w:rsid w:val="00CB24D5"/>
    <w:rsid w:val="00CF5E3A"/>
    <w:rsid w:val="00D1616D"/>
    <w:rsid w:val="00D23E49"/>
    <w:rsid w:val="00D360AE"/>
    <w:rsid w:val="00D5583A"/>
    <w:rsid w:val="00D647D2"/>
    <w:rsid w:val="00D71D79"/>
    <w:rsid w:val="00D721E1"/>
    <w:rsid w:val="00D81235"/>
    <w:rsid w:val="00D8244B"/>
    <w:rsid w:val="00DB0A47"/>
    <w:rsid w:val="00DD627C"/>
    <w:rsid w:val="00DE29EC"/>
    <w:rsid w:val="00DF3E16"/>
    <w:rsid w:val="00E040E7"/>
    <w:rsid w:val="00E107C5"/>
    <w:rsid w:val="00E10AD0"/>
    <w:rsid w:val="00E21069"/>
    <w:rsid w:val="00E326AE"/>
    <w:rsid w:val="00E32F55"/>
    <w:rsid w:val="00E375BE"/>
    <w:rsid w:val="00E64A06"/>
    <w:rsid w:val="00E67006"/>
    <w:rsid w:val="00E96410"/>
    <w:rsid w:val="00EB3EF7"/>
    <w:rsid w:val="00EC4BF6"/>
    <w:rsid w:val="00EE53F0"/>
    <w:rsid w:val="00F30551"/>
    <w:rsid w:val="00F338A2"/>
    <w:rsid w:val="00F47A54"/>
    <w:rsid w:val="00F53C26"/>
    <w:rsid w:val="00F57608"/>
    <w:rsid w:val="00F64EA8"/>
    <w:rsid w:val="00F679BB"/>
    <w:rsid w:val="00F86732"/>
    <w:rsid w:val="00F90347"/>
    <w:rsid w:val="00FC0BAA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E7F6D1"/>
  <w15:chartTrackingRefBased/>
  <w15:docId w15:val="{E5DC4672-0F79-464A-AE08-171D0446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C26"/>
    <w:rPr>
      <w:sz w:val="24"/>
      <w:szCs w:val="24"/>
      <w:lang w:eastAsia="pl-PL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8244B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styleId="Hipercze">
    <w:name w:val="Hyperlink"/>
    <w:rsid w:val="0093399E"/>
    <w:rPr>
      <w:color w:val="0563C1"/>
      <w:u w:val="single"/>
    </w:rPr>
  </w:style>
  <w:style w:type="paragraph" w:styleId="NormalnyWeb">
    <w:name w:val="Normal (Web)"/>
    <w:basedOn w:val="Normalny"/>
    <w:uiPriority w:val="99"/>
    <w:rsid w:val="002F41C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566A58"/>
    <w:rPr>
      <w:rFonts w:ascii="Lato" w:eastAsia="Lucida Sans Unicode" w:hAnsi="Lato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78B4"/>
    <w:pPr>
      <w:ind w:left="720"/>
      <w:contextualSpacing/>
    </w:pPr>
  </w:style>
  <w:style w:type="character" w:styleId="Nierozpoznanawzmianka">
    <w:name w:val="Unresolved Mention"/>
    <w:uiPriority w:val="99"/>
    <w:semiHidden/>
    <w:unhideWhenUsed/>
    <w:rsid w:val="003D3C4B"/>
    <w:rPr>
      <w:color w:val="605E5C"/>
      <w:shd w:val="clear" w:color="auto" w:fill="E1DFDD"/>
    </w:rPr>
  </w:style>
  <w:style w:type="table" w:styleId="Tabela-Siatka">
    <w:name w:val="Table Grid"/>
    <w:basedOn w:val="Standardowy"/>
    <w:rsid w:val="003D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8244B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D71D7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71D79"/>
    <w:rPr>
      <w:rFonts w:ascii="Lato" w:eastAsia="Lucida Sans Unicode" w:hAnsi="Lato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D71D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73AA8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3AA8"/>
    <w:rPr>
      <w:rFonts w:ascii="Lato" w:eastAsia="Lucida Sans Unicode" w:hAnsi="Lato" w:cs="Mangal"/>
      <w:kern w:val="2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973AA8"/>
    <w:rPr>
      <w:vertAlign w:val="superscript"/>
    </w:rPr>
  </w:style>
  <w:style w:type="character" w:customStyle="1" w:styleId="apple-tab-span">
    <w:name w:val="apple-tab-span"/>
    <w:basedOn w:val="Domylnaczcionkaakapitu"/>
    <w:rsid w:val="006D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Jks3Je0Dq-3DoPvcijkkD09Wnigrls1/edit?usp=drive_link&amp;ouid=105753861617518922256&amp;rtpof=true&amp;sd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D1FF5C-7B5B-0543-A11B-25FFD090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958</Words>
  <Characters>6069</Characters>
  <Application>Microsoft Office Word</Application>
  <DocSecurity>10</DocSecurity>
  <Lines>189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LexAuditor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Agnieszka Wojdowska</cp:lastModifiedBy>
  <cp:revision>3</cp:revision>
  <cp:lastPrinted>2024-03-29T16:46:00Z</cp:lastPrinted>
  <dcterms:created xsi:type="dcterms:W3CDTF">2024-04-11T19:47:00Z</dcterms:created>
  <dcterms:modified xsi:type="dcterms:W3CDTF">2024-04-11T19:49:00Z</dcterms:modified>
</cp:coreProperties>
</file>